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1831CF" w:rsidRPr="00A822BA" w:rsidTr="00EC6C89">
        <w:trPr>
          <w:jc w:val="center"/>
        </w:trPr>
        <w:tc>
          <w:tcPr>
            <w:tcW w:w="2765" w:type="dxa"/>
          </w:tcPr>
          <w:p w:rsidR="001831CF" w:rsidRPr="001831CF" w:rsidRDefault="001831CF" w:rsidP="00EC6C89">
            <w:pPr>
              <w:adjustRightInd w:val="0"/>
              <w:snapToGrid w:val="0"/>
              <w:spacing w:before="120" w:after="120" w:line="600" w:lineRule="exact"/>
              <w:rPr>
                <w:sz w:val="24"/>
              </w:rPr>
            </w:pPr>
            <w:r w:rsidRPr="001831CF">
              <w:rPr>
                <w:rFonts w:hint="eastAsia"/>
                <w:sz w:val="24"/>
              </w:rPr>
              <w:t>证券代码：6</w:t>
            </w:r>
            <w:r w:rsidRPr="001831CF">
              <w:rPr>
                <w:sz w:val="24"/>
              </w:rPr>
              <w:t>88567</w:t>
            </w:r>
          </w:p>
        </w:tc>
        <w:tc>
          <w:tcPr>
            <w:tcW w:w="2765" w:type="dxa"/>
          </w:tcPr>
          <w:p w:rsidR="001831CF" w:rsidRPr="001831CF" w:rsidRDefault="001831CF" w:rsidP="00EC6C89">
            <w:pPr>
              <w:adjustRightInd w:val="0"/>
              <w:snapToGrid w:val="0"/>
              <w:spacing w:before="120" w:after="120" w:line="600" w:lineRule="exact"/>
              <w:jc w:val="center"/>
              <w:rPr>
                <w:sz w:val="24"/>
              </w:rPr>
            </w:pPr>
            <w:r w:rsidRPr="001831CF">
              <w:rPr>
                <w:rFonts w:hint="eastAsia"/>
                <w:sz w:val="24"/>
              </w:rPr>
              <w:t>证券简称：孚能科技</w:t>
            </w:r>
          </w:p>
        </w:tc>
        <w:tc>
          <w:tcPr>
            <w:tcW w:w="2766" w:type="dxa"/>
          </w:tcPr>
          <w:p w:rsidR="001831CF" w:rsidRPr="001831CF" w:rsidRDefault="001831CF" w:rsidP="00EC6C89">
            <w:pPr>
              <w:adjustRightInd w:val="0"/>
              <w:snapToGrid w:val="0"/>
              <w:spacing w:before="120" w:after="120" w:line="600" w:lineRule="exact"/>
              <w:jc w:val="right"/>
              <w:rPr>
                <w:sz w:val="24"/>
              </w:rPr>
            </w:pPr>
            <w:r w:rsidRPr="001831CF">
              <w:rPr>
                <w:rFonts w:hint="eastAsia"/>
                <w:sz w:val="24"/>
              </w:rPr>
              <w:t>公告编号：2</w:t>
            </w:r>
            <w:r w:rsidRPr="001831CF">
              <w:rPr>
                <w:sz w:val="24"/>
              </w:rPr>
              <w:t>021-014</w:t>
            </w:r>
          </w:p>
        </w:tc>
      </w:tr>
    </w:tbl>
    <w:p w:rsidR="0042134E" w:rsidRPr="007869A9" w:rsidRDefault="001831CF" w:rsidP="001831CF">
      <w:pPr>
        <w:jc w:val="center"/>
        <w:rPr>
          <w:rFonts w:ascii="黑体" w:eastAsia="黑体" w:hAnsi="黑体"/>
          <w:color w:val="FF0000"/>
          <w:sz w:val="36"/>
          <w:szCs w:val="36"/>
          <w:shd w:val="clear" w:color="auto" w:fill="FFFFFF"/>
        </w:rPr>
      </w:pPr>
      <w:r w:rsidRPr="007869A9">
        <w:rPr>
          <w:rFonts w:ascii="黑体" w:eastAsia="黑体" w:hAnsi="黑体"/>
          <w:color w:val="FF0000"/>
          <w:sz w:val="36"/>
          <w:szCs w:val="36"/>
          <w:shd w:val="clear" w:color="auto" w:fill="FFFFFF"/>
        </w:rPr>
        <w:t>孚能科技（赣州）股份有限公司</w:t>
      </w:r>
    </w:p>
    <w:p w:rsidR="007869A9" w:rsidRPr="007869A9" w:rsidRDefault="001831CF" w:rsidP="001831CF">
      <w:pPr>
        <w:jc w:val="center"/>
        <w:rPr>
          <w:rFonts w:ascii="黑体" w:eastAsia="黑体" w:hAnsi="黑体"/>
          <w:color w:val="FF0000"/>
          <w:sz w:val="36"/>
          <w:szCs w:val="36"/>
          <w:shd w:val="clear" w:color="auto" w:fill="FFFFFF"/>
        </w:rPr>
      </w:pPr>
      <w:r w:rsidRPr="007869A9">
        <w:rPr>
          <w:rFonts w:ascii="黑体" w:eastAsia="黑体" w:hAnsi="黑体" w:hint="eastAsia"/>
          <w:color w:val="FF0000"/>
          <w:sz w:val="36"/>
          <w:szCs w:val="36"/>
          <w:shd w:val="clear" w:color="auto" w:fill="FFFFFF"/>
        </w:rPr>
        <w:t>关于收到广汽三菱汽车有限公司</w:t>
      </w:r>
    </w:p>
    <w:p w:rsidR="001831CF" w:rsidRDefault="007869A9" w:rsidP="001831CF">
      <w:pPr>
        <w:jc w:val="center"/>
        <w:rPr>
          <w:rFonts w:ascii="黑体" w:eastAsia="黑体" w:hAnsi="黑体"/>
          <w:sz w:val="36"/>
          <w:szCs w:val="36"/>
          <w:shd w:val="clear" w:color="auto" w:fill="FFFFFF"/>
        </w:rPr>
      </w:pPr>
      <w:r w:rsidRPr="007869A9">
        <w:rPr>
          <w:rFonts w:ascii="黑体" w:eastAsia="黑体" w:hAnsi="黑体"/>
          <w:noProof/>
          <w:color w:val="FF0000"/>
          <w:lang w:val="en-US" w:bidi="ar-SA"/>
        </w:rPr>
        <mc:AlternateContent>
          <mc:Choice Requires="wps">
            <w:drawing>
              <wp:anchor distT="0" distB="0" distL="0" distR="0" simplePos="0" relativeHeight="251659264" behindDoc="1" locked="0" layoutInCell="1" allowOverlap="1" wp14:anchorId="2CAE3B64" wp14:editId="332926BF">
                <wp:simplePos x="0" y="0"/>
                <wp:positionH relativeFrom="page">
                  <wp:posOffset>1111250</wp:posOffset>
                </wp:positionH>
                <wp:positionV relativeFrom="paragraph">
                  <wp:posOffset>518160</wp:posOffset>
                </wp:positionV>
                <wp:extent cx="5386705" cy="595630"/>
                <wp:effectExtent l="0" t="0" r="23495" b="1397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6705" cy="59563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31CF" w:rsidRDefault="001831CF" w:rsidP="001831CF">
                            <w:pPr>
                              <w:pStyle w:val="a4"/>
                              <w:spacing w:before="21" w:line="364" w:lineRule="auto"/>
                              <w:ind w:left="108" w:right="108" w:firstLine="479"/>
                            </w:pPr>
                            <w:r>
                              <w:rPr>
                                <w:spacing w:val="-5"/>
                              </w:rPr>
                              <w:t>本公司董事会及全体董事保证本公告内容不存在任何虚假记载、误导性陈述</w:t>
                            </w:r>
                            <w:r>
                              <w:t>或者重大遗漏，并对其内容的真实性、准确性和完整性依法承担法律责任。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CAE3B64" id="_x0000_t202" coordsize="21600,21600" o:spt="202" path="m,l,21600r21600,l21600,xe">
                <v:stroke joinstyle="miter"/>
                <v:path gradientshapeok="t" o:connecttype="rect"/>
              </v:shapetype>
              <v:shape id="Text Box 4" o:spid="_x0000_s1026" type="#_x0000_t202" style="position:absolute;left:0;text-align:left;margin-left:87.5pt;margin-top:40.8pt;width:424.15pt;height:46.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" filled="f" strokeweight=".48pt">
                <v:textbox inset="0,0,0,0">
                  <w:txbxContent>
                    <w:p w:rsidR="001831CF" w:rsidRDefault="001831CF" w:rsidP="001831CF">
                      <w:pPr>
                        <w:pStyle w:val="a4"/>
                        <w:spacing w:before="21" w:line="364" w:lineRule="auto"/>
                        <w:ind w:left="108" w:right="108" w:firstLine="479"/>
                      </w:pPr>
                      <w:r>
                        <w:rPr>
                          <w:spacing w:val="-5"/>
                        </w:rPr>
                        <w:t>本公司董事会及全体董事保证本公告内容不存在任何虚假记载、误导性陈述</w:t>
                      </w:r>
                      <w:r>
                        <w:t>或者重大遗漏，并对其内容的真实性、准确性和完整性依法承担法律责任。</w:t>
                      </w:r>
                    </w:p>
                  </w:txbxContent>
                </v:textbox>
                <w10:wrap type="topAndBottom" anchorx="page"/>
              </v:shape>
            </w:pict>
          </mc:Fallback>
        </mc:AlternateContent>
      </w:r>
      <w:r w:rsidR="001831CF" w:rsidRPr="007869A9">
        <w:rPr>
          <w:rFonts w:ascii="黑体" w:eastAsia="黑体" w:hAnsi="黑体" w:hint="eastAsia"/>
          <w:color w:val="FF0000"/>
          <w:sz w:val="36"/>
          <w:szCs w:val="36"/>
          <w:shd w:val="clear" w:color="auto" w:fill="FFFFFF"/>
        </w:rPr>
        <w:t>定点通知的</w:t>
      </w:r>
      <w:r w:rsidRPr="007869A9">
        <w:rPr>
          <w:rFonts w:ascii="黑体" w:eastAsia="黑体" w:hAnsi="黑体" w:hint="eastAsia"/>
          <w:color w:val="FF0000"/>
          <w:sz w:val="36"/>
          <w:szCs w:val="36"/>
          <w:shd w:val="clear" w:color="auto" w:fill="FFFFFF"/>
        </w:rPr>
        <w:t>自愿性披露</w:t>
      </w:r>
      <w:r w:rsidR="001831CF" w:rsidRPr="007869A9">
        <w:rPr>
          <w:rFonts w:ascii="黑体" w:eastAsia="黑体" w:hAnsi="黑体" w:hint="eastAsia"/>
          <w:color w:val="FF0000"/>
          <w:sz w:val="36"/>
          <w:szCs w:val="36"/>
          <w:shd w:val="clear" w:color="auto" w:fill="FFFFFF"/>
        </w:rPr>
        <w:t>公告</w:t>
      </w:r>
    </w:p>
    <w:p w:rsidR="007869A9" w:rsidRPr="007869A9" w:rsidRDefault="007869A9" w:rsidP="007869A9">
      <w:pPr>
        <w:spacing w:line="600" w:lineRule="exact"/>
        <w:jc w:val="both"/>
        <w:rPr>
          <w:b/>
          <w:sz w:val="24"/>
          <w:szCs w:val="24"/>
          <w:shd w:val="clear" w:color="auto" w:fill="FFFFFF"/>
        </w:rPr>
      </w:pPr>
      <w:r w:rsidRPr="007869A9">
        <w:rPr>
          <w:rFonts w:hint="eastAsia"/>
          <w:b/>
          <w:sz w:val="24"/>
          <w:szCs w:val="24"/>
          <w:shd w:val="clear" w:color="auto" w:fill="FFFFFF"/>
        </w:rPr>
        <w:t>一、定点通知概况</w:t>
      </w:r>
    </w:p>
    <w:p w:rsidR="001831CF" w:rsidRDefault="001831CF" w:rsidP="00D05D4D">
      <w:pPr>
        <w:spacing w:line="600" w:lineRule="exact"/>
        <w:ind w:firstLineChars="200" w:firstLine="480"/>
        <w:jc w:val="both"/>
        <w:rPr>
          <w:sz w:val="24"/>
          <w:szCs w:val="24"/>
          <w:shd w:val="clear" w:color="auto" w:fill="FFFFFF"/>
        </w:rPr>
      </w:pPr>
      <w:r>
        <w:rPr>
          <w:rFonts w:hint="eastAsia"/>
          <w:sz w:val="24"/>
          <w:szCs w:val="24"/>
          <w:shd w:val="clear" w:color="auto" w:fill="FFFFFF"/>
        </w:rPr>
        <w:t>孚能科技（赣州）</w:t>
      </w:r>
      <w:r w:rsidRPr="001831CF">
        <w:rPr>
          <w:rFonts w:hint="eastAsia"/>
          <w:sz w:val="24"/>
          <w:szCs w:val="24"/>
          <w:shd w:val="clear" w:color="auto" w:fill="FFFFFF"/>
        </w:rPr>
        <w:t>股份有限公司（以下简称：“公司”）</w:t>
      </w:r>
      <w:r>
        <w:rPr>
          <w:rFonts w:hint="eastAsia"/>
          <w:sz w:val="24"/>
          <w:szCs w:val="24"/>
          <w:shd w:val="clear" w:color="auto" w:fill="FFFFFF"/>
        </w:rPr>
        <w:t>于近日</w:t>
      </w:r>
      <w:r w:rsidRPr="001831CF">
        <w:rPr>
          <w:rFonts w:hint="eastAsia"/>
          <w:sz w:val="24"/>
          <w:szCs w:val="24"/>
          <w:shd w:val="clear" w:color="auto" w:fill="FFFFFF"/>
        </w:rPr>
        <w:t>收到</w:t>
      </w:r>
      <w:r>
        <w:rPr>
          <w:rFonts w:hint="eastAsia"/>
          <w:sz w:val="24"/>
          <w:szCs w:val="24"/>
          <w:shd w:val="clear" w:color="auto" w:fill="FFFFFF"/>
        </w:rPr>
        <w:t>广汽三菱汽车</w:t>
      </w:r>
      <w:r w:rsidRPr="001831CF">
        <w:rPr>
          <w:rFonts w:hint="eastAsia"/>
          <w:sz w:val="24"/>
          <w:szCs w:val="24"/>
          <w:shd w:val="clear" w:color="auto" w:fill="FFFFFF"/>
        </w:rPr>
        <w:t>有限公司（以下简称“</w:t>
      </w:r>
      <w:r>
        <w:rPr>
          <w:rFonts w:hint="eastAsia"/>
          <w:sz w:val="24"/>
          <w:szCs w:val="24"/>
          <w:shd w:val="clear" w:color="auto" w:fill="FFFFFF"/>
        </w:rPr>
        <w:t>广汽三菱</w:t>
      </w:r>
      <w:r w:rsidRPr="001831CF">
        <w:rPr>
          <w:rFonts w:hint="eastAsia"/>
          <w:sz w:val="24"/>
          <w:szCs w:val="24"/>
          <w:shd w:val="clear" w:color="auto" w:fill="FFFFFF"/>
        </w:rPr>
        <w:t>”</w:t>
      </w:r>
      <w:r w:rsidR="00086086">
        <w:rPr>
          <w:rFonts w:hint="eastAsia"/>
          <w:sz w:val="24"/>
          <w:szCs w:val="24"/>
          <w:shd w:val="clear" w:color="auto" w:fill="FFFFFF"/>
        </w:rPr>
        <w:t>或“客户”</w:t>
      </w:r>
      <w:bookmarkStart w:id="0" w:name="_GoBack"/>
      <w:bookmarkEnd w:id="0"/>
      <w:r w:rsidRPr="001831CF">
        <w:rPr>
          <w:rFonts w:hint="eastAsia"/>
          <w:sz w:val="24"/>
          <w:szCs w:val="24"/>
          <w:shd w:val="clear" w:color="auto" w:fill="FFFFFF"/>
        </w:rPr>
        <w:t>）</w:t>
      </w:r>
      <w:r>
        <w:rPr>
          <w:rFonts w:hint="eastAsia"/>
          <w:sz w:val="24"/>
          <w:szCs w:val="24"/>
          <w:shd w:val="clear" w:color="auto" w:fill="FFFFFF"/>
        </w:rPr>
        <w:t>L</w:t>
      </w:r>
      <w:r>
        <w:rPr>
          <w:sz w:val="24"/>
          <w:szCs w:val="24"/>
          <w:shd w:val="clear" w:color="auto" w:fill="FFFFFF"/>
        </w:rPr>
        <w:t>E</w:t>
      </w:r>
      <w:r>
        <w:rPr>
          <w:rFonts w:hint="eastAsia"/>
          <w:sz w:val="24"/>
          <w:szCs w:val="24"/>
          <w:shd w:val="clear" w:color="auto" w:fill="FFFFFF"/>
        </w:rPr>
        <w:t>车型项目</w:t>
      </w:r>
      <w:r w:rsidR="007869A9">
        <w:rPr>
          <w:rFonts w:hint="eastAsia"/>
          <w:sz w:val="24"/>
          <w:szCs w:val="24"/>
          <w:shd w:val="clear" w:color="auto" w:fill="FFFFFF"/>
        </w:rPr>
        <w:t>定点通知</w:t>
      </w:r>
      <w:r w:rsidRPr="001831CF">
        <w:rPr>
          <w:rFonts w:hint="eastAsia"/>
          <w:sz w:val="24"/>
          <w:szCs w:val="24"/>
          <w:shd w:val="clear" w:color="auto" w:fill="FFFFFF"/>
        </w:rPr>
        <w:t>。</w:t>
      </w:r>
      <w:r w:rsidR="007869A9">
        <w:rPr>
          <w:rFonts w:hint="eastAsia"/>
          <w:sz w:val="24"/>
          <w:szCs w:val="24"/>
          <w:shd w:val="clear" w:color="auto" w:fill="FFFFFF"/>
        </w:rPr>
        <w:t>广汽三菱</w:t>
      </w:r>
      <w:r w:rsidRPr="001831CF">
        <w:rPr>
          <w:rFonts w:hint="eastAsia"/>
          <w:sz w:val="24"/>
          <w:szCs w:val="24"/>
          <w:shd w:val="clear" w:color="auto" w:fill="FFFFFF"/>
        </w:rPr>
        <w:t>选择公司作为其供应商，为其开发和供</w:t>
      </w:r>
      <w:r w:rsidR="00BF07B5">
        <w:rPr>
          <w:rFonts w:hint="eastAsia"/>
          <w:sz w:val="24"/>
          <w:szCs w:val="24"/>
          <w:shd w:val="clear" w:color="auto" w:fill="FFFFFF"/>
        </w:rPr>
        <w:t>应L</w:t>
      </w:r>
      <w:r w:rsidR="00BF07B5">
        <w:rPr>
          <w:sz w:val="24"/>
          <w:szCs w:val="24"/>
          <w:shd w:val="clear" w:color="auto" w:fill="FFFFFF"/>
        </w:rPr>
        <w:t>E</w:t>
      </w:r>
      <w:r w:rsidR="00E13A67">
        <w:rPr>
          <w:rFonts w:hint="eastAsia"/>
          <w:sz w:val="24"/>
          <w:szCs w:val="24"/>
          <w:shd w:val="clear" w:color="auto" w:fill="FFFFFF"/>
        </w:rPr>
        <w:t>车型的动力电池，供应周期</w:t>
      </w:r>
      <w:r w:rsidR="00E13A67">
        <w:rPr>
          <w:sz w:val="24"/>
          <w:szCs w:val="24"/>
          <w:shd w:val="clear" w:color="auto" w:fill="FFFFFF"/>
        </w:rPr>
        <w:t>5</w:t>
      </w:r>
      <w:r w:rsidR="00BF07B5">
        <w:rPr>
          <w:rFonts w:hint="eastAsia"/>
          <w:sz w:val="24"/>
          <w:szCs w:val="24"/>
          <w:shd w:val="clear" w:color="auto" w:fill="FFFFFF"/>
        </w:rPr>
        <w:t>年</w:t>
      </w:r>
      <w:r w:rsidRPr="001831CF">
        <w:rPr>
          <w:sz w:val="24"/>
          <w:szCs w:val="24"/>
          <w:shd w:val="clear" w:color="auto" w:fill="FFFFFF"/>
        </w:rPr>
        <w:t>。</w:t>
      </w:r>
      <w:r w:rsidR="00BF07B5">
        <w:rPr>
          <w:rFonts w:hint="eastAsia"/>
          <w:sz w:val="24"/>
          <w:szCs w:val="24"/>
          <w:shd w:val="clear" w:color="auto" w:fill="FFFFFF"/>
        </w:rPr>
        <w:t>根据客户</w:t>
      </w:r>
      <w:r w:rsidR="00E13A67">
        <w:rPr>
          <w:rFonts w:hint="eastAsia"/>
          <w:sz w:val="24"/>
          <w:szCs w:val="24"/>
          <w:shd w:val="clear" w:color="auto" w:fill="FFFFFF"/>
        </w:rPr>
        <w:t>需求</w:t>
      </w:r>
      <w:r w:rsidR="001B1D99">
        <w:rPr>
          <w:rFonts w:hint="eastAsia"/>
          <w:sz w:val="24"/>
          <w:szCs w:val="24"/>
          <w:shd w:val="clear" w:color="auto" w:fill="FFFFFF"/>
        </w:rPr>
        <w:t>计划</w:t>
      </w:r>
      <w:r w:rsidR="00BF07B5">
        <w:rPr>
          <w:rFonts w:hint="eastAsia"/>
          <w:sz w:val="24"/>
          <w:szCs w:val="24"/>
          <w:shd w:val="clear" w:color="auto" w:fill="FFFFFF"/>
        </w:rPr>
        <w:t>，</w:t>
      </w:r>
      <w:r w:rsidR="001B1D99">
        <w:rPr>
          <w:rFonts w:hint="eastAsia"/>
          <w:sz w:val="24"/>
          <w:szCs w:val="24"/>
          <w:shd w:val="clear" w:color="auto" w:fill="FFFFFF"/>
        </w:rPr>
        <w:t>公司将</w:t>
      </w:r>
      <w:r w:rsidR="00E13A67">
        <w:rPr>
          <w:rFonts w:hint="eastAsia"/>
          <w:sz w:val="24"/>
          <w:szCs w:val="24"/>
          <w:shd w:val="clear" w:color="auto" w:fill="FFFFFF"/>
        </w:rPr>
        <w:t>于</w:t>
      </w:r>
      <w:r w:rsidR="001B1D99">
        <w:rPr>
          <w:rFonts w:hint="eastAsia"/>
          <w:sz w:val="24"/>
          <w:szCs w:val="24"/>
          <w:shd w:val="clear" w:color="auto" w:fill="FFFFFF"/>
        </w:rPr>
        <w:t>本年年底量产</w:t>
      </w:r>
      <w:r w:rsidR="00E13A67">
        <w:rPr>
          <w:rFonts w:hint="eastAsia"/>
          <w:sz w:val="24"/>
          <w:szCs w:val="24"/>
          <w:shd w:val="clear" w:color="auto" w:fill="FFFFFF"/>
        </w:rPr>
        <w:t>供货</w:t>
      </w:r>
      <w:r w:rsidR="00BF07B5">
        <w:rPr>
          <w:rFonts w:hint="eastAsia"/>
          <w:sz w:val="24"/>
          <w:szCs w:val="24"/>
          <w:shd w:val="clear" w:color="auto" w:fill="FFFFFF"/>
        </w:rPr>
        <w:t>。</w:t>
      </w:r>
    </w:p>
    <w:p w:rsidR="00BF07B5" w:rsidRDefault="00913660" w:rsidP="00BF07B5">
      <w:pPr>
        <w:spacing w:line="600" w:lineRule="exact"/>
        <w:jc w:val="both"/>
        <w:rPr>
          <w:b/>
          <w:sz w:val="24"/>
          <w:szCs w:val="24"/>
          <w:shd w:val="clear" w:color="auto" w:fill="FFFFFF"/>
        </w:rPr>
      </w:pPr>
      <w:r>
        <w:rPr>
          <w:b/>
          <w:sz w:val="24"/>
          <w:szCs w:val="24"/>
          <w:shd w:val="clear" w:color="auto" w:fill="FFFFFF"/>
        </w:rPr>
        <w:t>二、对</w:t>
      </w:r>
      <w:r w:rsidR="00BF07B5" w:rsidRPr="00BF07B5">
        <w:rPr>
          <w:b/>
          <w:sz w:val="24"/>
          <w:szCs w:val="24"/>
          <w:shd w:val="clear" w:color="auto" w:fill="FFFFFF"/>
        </w:rPr>
        <w:t>公司的影响</w:t>
      </w:r>
    </w:p>
    <w:p w:rsidR="00BF07B5" w:rsidRDefault="00BF07B5" w:rsidP="00BF07B5">
      <w:pPr>
        <w:spacing w:line="600" w:lineRule="exact"/>
        <w:ind w:firstLineChars="200" w:firstLine="480"/>
        <w:jc w:val="both"/>
        <w:rPr>
          <w:sz w:val="24"/>
          <w:szCs w:val="24"/>
          <w:shd w:val="clear" w:color="auto" w:fill="FFFFFF"/>
        </w:rPr>
      </w:pPr>
      <w:r>
        <w:rPr>
          <w:sz w:val="24"/>
          <w:szCs w:val="24"/>
          <w:shd w:val="clear" w:color="auto" w:fill="FFFFFF"/>
        </w:rPr>
        <w:t>该</w:t>
      </w:r>
      <w:r w:rsidR="00BB56C4">
        <w:rPr>
          <w:rFonts w:hint="eastAsia"/>
          <w:sz w:val="24"/>
          <w:szCs w:val="24"/>
          <w:shd w:val="clear" w:color="auto" w:fill="FFFFFF"/>
        </w:rPr>
        <w:t>车型定点通知的获得标志着公司进入</w:t>
      </w:r>
      <w:r w:rsidR="00156B3D">
        <w:rPr>
          <w:rFonts w:hint="eastAsia"/>
          <w:sz w:val="24"/>
          <w:szCs w:val="24"/>
          <w:shd w:val="clear" w:color="auto" w:fill="FFFFFF"/>
        </w:rPr>
        <w:t>广汽三菱</w:t>
      </w:r>
      <w:r w:rsidR="00BB56C4">
        <w:rPr>
          <w:rFonts w:hint="eastAsia"/>
          <w:sz w:val="24"/>
          <w:szCs w:val="24"/>
          <w:shd w:val="clear" w:color="auto" w:fill="FFFFFF"/>
        </w:rPr>
        <w:t>供应链</w:t>
      </w:r>
      <w:r w:rsidR="00440952">
        <w:rPr>
          <w:rFonts w:hint="eastAsia"/>
          <w:sz w:val="24"/>
          <w:szCs w:val="24"/>
          <w:shd w:val="clear" w:color="auto" w:fill="FFFFFF"/>
        </w:rPr>
        <w:t>，</w:t>
      </w:r>
      <w:r w:rsidR="00440952" w:rsidRPr="00440952">
        <w:rPr>
          <w:rFonts w:hint="eastAsia"/>
          <w:sz w:val="24"/>
          <w:szCs w:val="24"/>
          <w:shd w:val="clear" w:color="auto" w:fill="FFFFFF"/>
        </w:rPr>
        <w:t>有利于公司业务布局和持续发展。</w:t>
      </w:r>
    </w:p>
    <w:p w:rsidR="00913660" w:rsidRDefault="001B1D99" w:rsidP="00913660">
      <w:pPr>
        <w:spacing w:line="600" w:lineRule="exact"/>
        <w:ind w:firstLineChars="200" w:firstLine="480"/>
        <w:jc w:val="both"/>
        <w:rPr>
          <w:sz w:val="24"/>
          <w:szCs w:val="24"/>
          <w:shd w:val="clear" w:color="auto" w:fill="FFFFFF"/>
        </w:rPr>
      </w:pPr>
      <w:r>
        <w:rPr>
          <w:rFonts w:hint="eastAsia"/>
          <w:sz w:val="24"/>
          <w:szCs w:val="24"/>
          <w:shd w:val="clear" w:color="auto" w:fill="FFFFFF"/>
        </w:rPr>
        <w:t>由于该</w:t>
      </w:r>
      <w:r w:rsidR="00E13A67">
        <w:rPr>
          <w:rFonts w:hint="eastAsia"/>
          <w:sz w:val="24"/>
          <w:szCs w:val="24"/>
          <w:shd w:val="clear" w:color="auto" w:fill="FFFFFF"/>
        </w:rPr>
        <w:t>项目</w:t>
      </w:r>
      <w:r>
        <w:rPr>
          <w:rFonts w:hint="eastAsia"/>
          <w:sz w:val="24"/>
          <w:szCs w:val="24"/>
          <w:shd w:val="clear" w:color="auto" w:fill="FFFFFF"/>
        </w:rPr>
        <w:t>本年年底量产，所以</w:t>
      </w:r>
      <w:r>
        <w:rPr>
          <w:sz w:val="24"/>
          <w:szCs w:val="24"/>
          <w:shd w:val="clear" w:color="auto" w:fill="FFFFFF"/>
        </w:rPr>
        <w:t>定点</w:t>
      </w:r>
      <w:r>
        <w:rPr>
          <w:rFonts w:hint="eastAsia"/>
          <w:sz w:val="24"/>
          <w:szCs w:val="24"/>
          <w:shd w:val="clear" w:color="auto" w:fill="FFFFFF"/>
        </w:rPr>
        <w:t>通知</w:t>
      </w:r>
      <w:r w:rsidR="00913660" w:rsidRPr="00913660">
        <w:rPr>
          <w:sz w:val="24"/>
          <w:szCs w:val="24"/>
          <w:shd w:val="clear" w:color="auto" w:fill="FFFFFF"/>
        </w:rPr>
        <w:t>对公司本年度业绩不会构成重大影响。公司将根据项目进展情况及时履行披露义务。</w:t>
      </w:r>
    </w:p>
    <w:p w:rsidR="001B1D99" w:rsidRPr="001B1D99" w:rsidRDefault="001B1D99" w:rsidP="001B1D99">
      <w:pPr>
        <w:spacing w:line="600" w:lineRule="exact"/>
        <w:jc w:val="both"/>
        <w:rPr>
          <w:b/>
          <w:sz w:val="24"/>
          <w:szCs w:val="24"/>
          <w:shd w:val="clear" w:color="auto" w:fill="FFFFFF"/>
        </w:rPr>
      </w:pPr>
      <w:r w:rsidRPr="001B1D99">
        <w:rPr>
          <w:b/>
          <w:sz w:val="24"/>
          <w:szCs w:val="24"/>
          <w:shd w:val="clear" w:color="auto" w:fill="FFFFFF"/>
        </w:rPr>
        <w:t>三、风险提示</w:t>
      </w:r>
    </w:p>
    <w:p w:rsidR="001B1D99" w:rsidRDefault="001B1D99" w:rsidP="00D05D4D">
      <w:pPr>
        <w:spacing w:line="600" w:lineRule="exact"/>
        <w:ind w:firstLineChars="200" w:firstLine="480"/>
        <w:jc w:val="both"/>
        <w:rPr>
          <w:sz w:val="24"/>
          <w:szCs w:val="24"/>
          <w:shd w:val="clear" w:color="auto" w:fill="FFFFFF"/>
        </w:rPr>
      </w:pPr>
      <w:r w:rsidRPr="001B1D99">
        <w:rPr>
          <w:sz w:val="24"/>
          <w:szCs w:val="24"/>
          <w:shd w:val="clear" w:color="auto" w:fill="FFFFFF"/>
        </w:rPr>
        <w:t>定点</w:t>
      </w:r>
      <w:r w:rsidRPr="001B1D99">
        <w:rPr>
          <w:rFonts w:hint="eastAsia"/>
          <w:sz w:val="24"/>
          <w:szCs w:val="24"/>
          <w:shd w:val="clear" w:color="auto" w:fill="FFFFFF"/>
        </w:rPr>
        <w:t>通知</w:t>
      </w:r>
      <w:r w:rsidRPr="001B1D99">
        <w:rPr>
          <w:sz w:val="24"/>
          <w:szCs w:val="24"/>
          <w:shd w:val="clear" w:color="auto" w:fill="FFFFFF"/>
        </w:rPr>
        <w:t>不是供货协议，尽管公司和客户都有履约能力，但</w:t>
      </w:r>
      <w:r w:rsidR="00472640" w:rsidRPr="00472640">
        <w:rPr>
          <w:rFonts w:hint="eastAsia"/>
          <w:sz w:val="24"/>
          <w:szCs w:val="24"/>
          <w:shd w:val="clear" w:color="auto" w:fill="FFFFFF"/>
        </w:rPr>
        <w:t>公司实际供应量与客户的生产和销售情况相关，而终端市场整体情况和经济环境等因素可能对客户的生产计划和采购需求带来一定的影响</w:t>
      </w:r>
      <w:r w:rsidR="009F5312">
        <w:rPr>
          <w:rFonts w:hint="eastAsia"/>
          <w:sz w:val="24"/>
          <w:szCs w:val="24"/>
          <w:shd w:val="clear" w:color="auto" w:fill="FFFFFF"/>
        </w:rPr>
        <w:t>，</w:t>
      </w:r>
      <w:r w:rsidR="00472640">
        <w:rPr>
          <w:rFonts w:hint="eastAsia"/>
          <w:sz w:val="24"/>
          <w:szCs w:val="24"/>
          <w:shd w:val="clear" w:color="auto" w:fill="FFFFFF"/>
        </w:rPr>
        <w:t>因此，该定点通知对公司营业收入、净利润等均存在不确定性</w:t>
      </w:r>
      <w:r w:rsidR="00156B3D" w:rsidRPr="00472640">
        <w:rPr>
          <w:rFonts w:hint="eastAsia"/>
          <w:sz w:val="24"/>
          <w:szCs w:val="24"/>
          <w:shd w:val="clear" w:color="auto" w:fill="FFFFFF"/>
        </w:rPr>
        <w:t>。</w:t>
      </w:r>
      <w:r w:rsidRPr="001B1D99">
        <w:rPr>
          <w:rFonts w:hint="eastAsia"/>
          <w:sz w:val="24"/>
          <w:szCs w:val="24"/>
          <w:shd w:val="clear" w:color="auto" w:fill="FFFFFF"/>
        </w:rPr>
        <w:t>具体的项目实施内容和进度有待合作双方共同努力推进。</w:t>
      </w:r>
      <w:r w:rsidRPr="001B1D99">
        <w:rPr>
          <w:sz w:val="24"/>
          <w:szCs w:val="24"/>
          <w:shd w:val="clear" w:color="auto" w:fill="FFFFFF"/>
        </w:rPr>
        <w:t>请广大投资者理性投资，防范投资风险。</w:t>
      </w:r>
    </w:p>
    <w:p w:rsidR="001B1D99" w:rsidRDefault="001B1D99" w:rsidP="00D05D4D">
      <w:pPr>
        <w:spacing w:line="600" w:lineRule="exact"/>
        <w:ind w:firstLineChars="200" w:firstLine="480"/>
        <w:jc w:val="both"/>
        <w:rPr>
          <w:sz w:val="24"/>
          <w:szCs w:val="24"/>
          <w:shd w:val="clear" w:color="auto" w:fill="FFFFFF"/>
        </w:rPr>
      </w:pPr>
      <w:r w:rsidRPr="001B1D99">
        <w:rPr>
          <w:sz w:val="24"/>
          <w:szCs w:val="24"/>
          <w:shd w:val="clear" w:color="auto" w:fill="FFFFFF"/>
        </w:rPr>
        <w:lastRenderedPageBreak/>
        <w:t>特此公告。</w:t>
      </w:r>
    </w:p>
    <w:p w:rsidR="001B1D99" w:rsidRDefault="001B1D99" w:rsidP="00D05D4D">
      <w:pPr>
        <w:spacing w:line="600" w:lineRule="exact"/>
        <w:ind w:firstLineChars="200" w:firstLine="480"/>
        <w:jc w:val="right"/>
        <w:rPr>
          <w:sz w:val="24"/>
          <w:szCs w:val="24"/>
          <w:shd w:val="clear" w:color="auto" w:fill="FFFFFF"/>
        </w:rPr>
      </w:pPr>
      <w:r>
        <w:rPr>
          <w:rFonts w:hint="eastAsia"/>
          <w:sz w:val="24"/>
          <w:szCs w:val="24"/>
          <w:shd w:val="clear" w:color="auto" w:fill="FFFFFF"/>
        </w:rPr>
        <w:t>孚能科技（赣州）股份有限公司</w:t>
      </w:r>
      <w:r w:rsidR="00D212F8">
        <w:rPr>
          <w:rFonts w:hint="eastAsia"/>
          <w:sz w:val="24"/>
          <w:szCs w:val="24"/>
          <w:shd w:val="clear" w:color="auto" w:fill="FFFFFF"/>
        </w:rPr>
        <w:t>董事会</w:t>
      </w:r>
    </w:p>
    <w:p w:rsidR="001B1D99" w:rsidRPr="00BF07B5" w:rsidRDefault="001B1D99" w:rsidP="00D05D4D">
      <w:pPr>
        <w:spacing w:line="600" w:lineRule="exact"/>
        <w:ind w:firstLineChars="200" w:firstLine="480"/>
        <w:jc w:val="right"/>
        <w:rPr>
          <w:sz w:val="24"/>
          <w:szCs w:val="24"/>
          <w:shd w:val="clear" w:color="auto" w:fill="FFFFFF"/>
        </w:rPr>
      </w:pPr>
      <w:r>
        <w:rPr>
          <w:rFonts w:hint="eastAsia"/>
          <w:sz w:val="24"/>
          <w:szCs w:val="24"/>
          <w:shd w:val="clear" w:color="auto" w:fill="FFFFFF"/>
        </w:rPr>
        <w:t>2</w:t>
      </w:r>
      <w:r>
        <w:rPr>
          <w:sz w:val="24"/>
          <w:szCs w:val="24"/>
          <w:shd w:val="clear" w:color="auto" w:fill="FFFFFF"/>
        </w:rPr>
        <w:t>021</w:t>
      </w:r>
      <w:r>
        <w:rPr>
          <w:rFonts w:hint="eastAsia"/>
          <w:sz w:val="24"/>
          <w:szCs w:val="24"/>
          <w:shd w:val="clear" w:color="auto" w:fill="FFFFFF"/>
        </w:rPr>
        <w:t>年4月</w:t>
      </w:r>
      <w:r w:rsidRPr="00D05D4D">
        <w:rPr>
          <w:rFonts w:hint="eastAsia"/>
          <w:sz w:val="24"/>
          <w:szCs w:val="24"/>
          <w:shd w:val="clear" w:color="auto" w:fill="FFFFFF"/>
        </w:rPr>
        <w:t>1</w:t>
      </w:r>
      <w:r w:rsidRPr="00D05D4D">
        <w:rPr>
          <w:sz w:val="24"/>
          <w:szCs w:val="24"/>
          <w:shd w:val="clear" w:color="auto" w:fill="FFFFFF"/>
        </w:rPr>
        <w:t>2</w:t>
      </w:r>
      <w:r>
        <w:rPr>
          <w:rFonts w:hint="eastAsia"/>
          <w:sz w:val="24"/>
          <w:szCs w:val="24"/>
          <w:shd w:val="clear" w:color="auto" w:fill="FFFFFF"/>
        </w:rPr>
        <w:t>日</w:t>
      </w:r>
    </w:p>
    <w:sectPr w:rsidR="001B1D99" w:rsidRPr="00BF07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335" w:rsidRDefault="00777335" w:rsidP="00440952">
      <w:r>
        <w:separator/>
      </w:r>
    </w:p>
  </w:endnote>
  <w:endnote w:type="continuationSeparator" w:id="0">
    <w:p w:rsidR="00777335" w:rsidRDefault="00777335" w:rsidP="0044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335" w:rsidRDefault="00777335" w:rsidP="00440952">
      <w:r>
        <w:separator/>
      </w:r>
    </w:p>
  </w:footnote>
  <w:footnote w:type="continuationSeparator" w:id="0">
    <w:p w:rsidR="00777335" w:rsidRDefault="00777335" w:rsidP="00440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CF"/>
    <w:rsid w:val="00013C64"/>
    <w:rsid w:val="00072D09"/>
    <w:rsid w:val="00086086"/>
    <w:rsid w:val="000C4152"/>
    <w:rsid w:val="00125326"/>
    <w:rsid w:val="00156B3D"/>
    <w:rsid w:val="001831CF"/>
    <w:rsid w:val="001B1D99"/>
    <w:rsid w:val="0025201D"/>
    <w:rsid w:val="00274F1B"/>
    <w:rsid w:val="00280098"/>
    <w:rsid w:val="00295B64"/>
    <w:rsid w:val="002D4238"/>
    <w:rsid w:val="002F5434"/>
    <w:rsid w:val="00341788"/>
    <w:rsid w:val="003738AD"/>
    <w:rsid w:val="0042134E"/>
    <w:rsid w:val="00440952"/>
    <w:rsid w:val="004451BF"/>
    <w:rsid w:val="00472640"/>
    <w:rsid w:val="004D7DD2"/>
    <w:rsid w:val="004E072F"/>
    <w:rsid w:val="004E2918"/>
    <w:rsid w:val="005F3C4F"/>
    <w:rsid w:val="00777335"/>
    <w:rsid w:val="007869A9"/>
    <w:rsid w:val="00796787"/>
    <w:rsid w:val="007E58EF"/>
    <w:rsid w:val="008004F3"/>
    <w:rsid w:val="0083756A"/>
    <w:rsid w:val="00913660"/>
    <w:rsid w:val="00934EA0"/>
    <w:rsid w:val="009F5312"/>
    <w:rsid w:val="00A043EC"/>
    <w:rsid w:val="00A33B69"/>
    <w:rsid w:val="00A45B47"/>
    <w:rsid w:val="00A87E29"/>
    <w:rsid w:val="00AA2E39"/>
    <w:rsid w:val="00AD6CB2"/>
    <w:rsid w:val="00B962D0"/>
    <w:rsid w:val="00BA01DF"/>
    <w:rsid w:val="00BB56C4"/>
    <w:rsid w:val="00BF07B5"/>
    <w:rsid w:val="00C272B9"/>
    <w:rsid w:val="00C51668"/>
    <w:rsid w:val="00C85F92"/>
    <w:rsid w:val="00CD5477"/>
    <w:rsid w:val="00D05D4D"/>
    <w:rsid w:val="00D212F8"/>
    <w:rsid w:val="00DD39E1"/>
    <w:rsid w:val="00E13A67"/>
    <w:rsid w:val="00F323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62F41E-835B-463C-B7BE-FD1289472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31CF"/>
    <w:pPr>
      <w:widowControl w:val="0"/>
      <w:autoSpaceDE w:val="0"/>
      <w:autoSpaceDN w:val="0"/>
    </w:pPr>
    <w:rPr>
      <w:rFonts w:ascii="宋体" w:eastAsia="宋体" w:hAnsi="宋体" w:cs="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31CF"/>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1831CF"/>
    <w:rPr>
      <w:sz w:val="24"/>
      <w:szCs w:val="24"/>
    </w:rPr>
  </w:style>
  <w:style w:type="character" w:customStyle="1" w:styleId="a5">
    <w:name w:val="正文文本 字符"/>
    <w:basedOn w:val="a0"/>
    <w:link w:val="a4"/>
    <w:uiPriority w:val="1"/>
    <w:rsid w:val="001831CF"/>
    <w:rPr>
      <w:rFonts w:ascii="宋体" w:eastAsia="宋体" w:hAnsi="宋体" w:cs="宋体"/>
      <w:kern w:val="0"/>
      <w:sz w:val="24"/>
      <w:szCs w:val="24"/>
      <w:lang w:val="zh-CN" w:bidi="zh-CN"/>
    </w:rPr>
  </w:style>
  <w:style w:type="paragraph" w:styleId="a6">
    <w:name w:val="header"/>
    <w:basedOn w:val="a"/>
    <w:link w:val="a7"/>
    <w:uiPriority w:val="99"/>
    <w:unhideWhenUsed/>
    <w:rsid w:val="0044095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440952"/>
    <w:rPr>
      <w:rFonts w:ascii="宋体" w:eastAsia="宋体" w:hAnsi="宋体" w:cs="宋体"/>
      <w:kern w:val="0"/>
      <w:sz w:val="18"/>
      <w:szCs w:val="18"/>
      <w:lang w:val="zh-CN" w:bidi="zh-CN"/>
    </w:rPr>
  </w:style>
  <w:style w:type="paragraph" w:styleId="a8">
    <w:name w:val="footer"/>
    <w:basedOn w:val="a"/>
    <w:link w:val="a9"/>
    <w:uiPriority w:val="99"/>
    <w:unhideWhenUsed/>
    <w:rsid w:val="00440952"/>
    <w:pPr>
      <w:tabs>
        <w:tab w:val="center" w:pos="4153"/>
        <w:tab w:val="right" w:pos="8306"/>
      </w:tabs>
      <w:snapToGrid w:val="0"/>
    </w:pPr>
    <w:rPr>
      <w:sz w:val="18"/>
      <w:szCs w:val="18"/>
    </w:rPr>
  </w:style>
  <w:style w:type="character" w:customStyle="1" w:styleId="a9">
    <w:name w:val="页脚 字符"/>
    <w:basedOn w:val="a0"/>
    <w:link w:val="a8"/>
    <w:uiPriority w:val="99"/>
    <w:rsid w:val="00440952"/>
    <w:rPr>
      <w:rFonts w:ascii="宋体" w:eastAsia="宋体" w:hAnsi="宋体" w:cs="宋体"/>
      <w:kern w:val="0"/>
      <w:sz w:val="18"/>
      <w:szCs w:val="18"/>
      <w:lang w:val="zh-CN" w:bidi="zh-CN"/>
    </w:rPr>
  </w:style>
  <w:style w:type="paragraph" w:styleId="aa">
    <w:name w:val="Balloon Text"/>
    <w:basedOn w:val="a"/>
    <w:link w:val="ab"/>
    <w:uiPriority w:val="99"/>
    <w:semiHidden/>
    <w:unhideWhenUsed/>
    <w:rsid w:val="00086086"/>
    <w:rPr>
      <w:sz w:val="18"/>
      <w:szCs w:val="18"/>
    </w:rPr>
  </w:style>
  <w:style w:type="character" w:customStyle="1" w:styleId="ab">
    <w:name w:val="批注框文本 字符"/>
    <w:basedOn w:val="a0"/>
    <w:link w:val="aa"/>
    <w:uiPriority w:val="99"/>
    <w:semiHidden/>
    <w:rsid w:val="00086086"/>
    <w:rPr>
      <w:rFonts w:ascii="宋体" w:eastAsia="宋体" w:hAnsi="宋体" w:cs="宋体"/>
      <w:kern w:val="0"/>
      <w:sz w:val="18"/>
      <w:szCs w:val="1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杨恒华</dc:creator>
  <cp:keywords/>
  <dc:description/>
  <cp:lastModifiedBy>杨恒华</cp:lastModifiedBy>
  <cp:revision>4</cp:revision>
  <cp:lastPrinted>2021-04-12T08:49:00Z</cp:lastPrinted>
  <dcterms:created xsi:type="dcterms:W3CDTF">2021-04-12T08:36:00Z</dcterms:created>
  <dcterms:modified xsi:type="dcterms:W3CDTF">2021-04-12T08:58:00Z</dcterms:modified>
</cp:coreProperties>
</file>